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9C" w:rsidRDefault="00861F9C" w:rsidP="00861F9C">
      <w:pPr>
        <w:spacing w:before="101" w:line="227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9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 xml:space="preserve">件 </w:t>
      </w:r>
    </w:p>
    <w:p w:rsidR="00861F9C" w:rsidRDefault="00861F9C" w:rsidP="00861F9C">
      <w:pPr>
        <w:spacing w:before="229" w:line="183" w:lineRule="auto"/>
        <w:jc w:val="center"/>
        <w:rPr>
          <w:rFonts w:ascii="微软雅黑" w:eastAsia="微软雅黑" w:hAnsi="微软雅黑" w:cs="微软雅黑"/>
          <w:spacing w:val="-4"/>
          <w:sz w:val="36"/>
          <w:szCs w:val="36"/>
        </w:rPr>
      </w:pPr>
      <w:r>
        <w:rPr>
          <w:rFonts w:ascii="微软雅黑" w:eastAsia="微软雅黑" w:hAnsi="微软雅黑" w:cs="微软雅黑" w:hint="eastAsia"/>
          <w:spacing w:val="-4"/>
          <w:sz w:val="36"/>
          <w:szCs w:val="36"/>
        </w:rPr>
        <w:t>2024年中国成人教育协会终身教育项目研究基地（西安电子科技大学）研究项目</w:t>
      </w:r>
    </w:p>
    <w:p w:rsidR="00861F9C" w:rsidRDefault="00861F9C" w:rsidP="00861F9C">
      <w:pPr>
        <w:spacing w:before="229" w:line="183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pacing w:val="-4"/>
          <w:sz w:val="36"/>
          <w:szCs w:val="36"/>
        </w:rPr>
        <w:t>拟</w:t>
      </w:r>
      <w:r>
        <w:rPr>
          <w:rFonts w:ascii="微软雅黑" w:eastAsia="微软雅黑" w:hAnsi="微软雅黑" w:cs="微软雅黑"/>
          <w:spacing w:val="-4"/>
          <w:sz w:val="36"/>
          <w:szCs w:val="36"/>
        </w:rPr>
        <w:t>立项名单</w:t>
      </w:r>
    </w:p>
    <w:p w:rsidR="00861F9C" w:rsidRDefault="00861F9C" w:rsidP="00861F9C">
      <w:pPr>
        <w:spacing w:line="103" w:lineRule="exact"/>
      </w:pPr>
    </w:p>
    <w:tbl>
      <w:tblPr>
        <w:tblpPr w:leftFromText="180" w:rightFromText="180" w:vertAnchor="text" w:horzAnchor="page" w:tblpXSpec="center" w:tblpY="121"/>
        <w:tblOverlap w:val="never"/>
        <w:tblW w:w="13183" w:type="dxa"/>
        <w:jc w:val="center"/>
        <w:tblLook w:val="04A0" w:firstRow="1" w:lastRow="0" w:firstColumn="1" w:lastColumn="0" w:noHBand="0" w:noVBand="1"/>
      </w:tblPr>
      <w:tblGrid>
        <w:gridCol w:w="675"/>
        <w:gridCol w:w="2074"/>
        <w:gridCol w:w="5221"/>
        <w:gridCol w:w="1013"/>
        <w:gridCol w:w="3075"/>
        <w:gridCol w:w="1125"/>
      </w:tblGrid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项目完成单位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项目主持人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项目类型</w:t>
            </w:r>
          </w:p>
        </w:tc>
      </w:tr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人工智能赋能下的高等继续教育教学团队建设探索与实践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谢  琨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苗启广、郑海红、罗雪梅、卢子祥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一类</w:t>
            </w:r>
          </w:p>
        </w:tc>
      </w:tr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本科生院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信息化和数字化赋能继续教育毕业设计（论文）过程管理与质量控制成效提升路径探索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崔方磊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张国良、王凌霄、余博、云广平、句娇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一类</w:t>
            </w:r>
          </w:p>
        </w:tc>
      </w:tr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成人计算机教育AI助理的研究与实现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牛振兴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刘文浩、张慧鑫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一类</w:t>
            </w:r>
          </w:p>
        </w:tc>
      </w:tr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人工智能背景下高等继续教育人才培养模式的实践和探索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梁双杰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刘如意、张莹莹、黄成龙、张力月、汪龙、章燕玲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二类</w:t>
            </w:r>
          </w:p>
        </w:tc>
      </w:tr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bidi="ar"/>
              </w:rPr>
              <w:t>计算机科学与技术学院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人工智能赋能下高等继续教育人才培养模式改革的实践与探索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李荣涵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卢子祥、吴帅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二类</w:t>
            </w:r>
          </w:p>
        </w:tc>
      </w:tr>
      <w:tr w:rsidR="00861F9C" w:rsidTr="00ED644A">
        <w:trPr>
          <w:trHeight w:val="44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信息化推进办公室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人工智能赋能高等继续教育的模式探索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赵大虎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余博、熊烨明、李思雨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F9C" w:rsidRDefault="00861F9C" w:rsidP="00ED644A">
            <w:pPr>
              <w:jc w:val="center"/>
              <w:textAlignment w:val="center"/>
              <w:rPr>
                <w:rFonts w:ascii="宋体" w:eastAsia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2"/>
                <w:sz w:val="18"/>
                <w:szCs w:val="18"/>
              </w:rPr>
              <w:t>二类</w:t>
            </w:r>
          </w:p>
        </w:tc>
      </w:tr>
    </w:tbl>
    <w:p w:rsidR="00861F9C" w:rsidRDefault="00861F9C" w:rsidP="00861F9C"/>
    <w:p w:rsidR="00861F9C" w:rsidRDefault="00861F9C" w:rsidP="00861F9C"/>
    <w:p w:rsidR="00FA2F33" w:rsidRDefault="00FA2F33">
      <w:bookmarkStart w:id="0" w:name="_GoBack"/>
      <w:bookmarkEnd w:id="0"/>
    </w:p>
    <w:sectPr w:rsidR="00FA2F33">
      <w:headerReference w:type="default" r:id="rId6"/>
      <w:footerReference w:type="default" r:id="rId7"/>
      <w:pgSz w:w="16839" w:h="11907" w:orient="landscape"/>
      <w:pgMar w:top="1012" w:right="832" w:bottom="1125" w:left="835" w:header="0" w:footer="848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60" w:rsidRDefault="00F34760" w:rsidP="00861F9C">
      <w:r>
        <w:separator/>
      </w:r>
    </w:p>
  </w:endnote>
  <w:endnote w:type="continuationSeparator" w:id="0">
    <w:p w:rsidR="00F34760" w:rsidRDefault="00F34760" w:rsidP="0086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3B" w:rsidRDefault="00F34760">
    <w:pPr>
      <w:pStyle w:val="a5"/>
      <w:rPr>
        <w:rStyle w:val="a7"/>
        <w:sz w:val="22"/>
        <w:szCs w:val="22"/>
      </w:rPr>
    </w:pPr>
  </w:p>
  <w:p w:rsidR="001A593B" w:rsidRDefault="00F347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60" w:rsidRDefault="00F34760" w:rsidP="00861F9C">
      <w:r>
        <w:separator/>
      </w:r>
    </w:p>
  </w:footnote>
  <w:footnote w:type="continuationSeparator" w:id="0">
    <w:p w:rsidR="00F34760" w:rsidRDefault="00F34760" w:rsidP="0086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3B" w:rsidRDefault="00F3476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A6"/>
    <w:rsid w:val="001E7CA6"/>
    <w:rsid w:val="00861F9C"/>
    <w:rsid w:val="00F34760"/>
    <w:rsid w:val="00F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DCF743-9654-44AD-B2D7-BCC20278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61F9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861F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F9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61F9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F9C"/>
    <w:rPr>
      <w:sz w:val="18"/>
      <w:szCs w:val="18"/>
    </w:rPr>
  </w:style>
  <w:style w:type="character" w:styleId="a7">
    <w:name w:val="page number"/>
    <w:basedOn w:val="a0"/>
    <w:autoRedefine/>
    <w:qFormat/>
    <w:rsid w:val="0086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2024-09-23T09:21:00Z</dcterms:created>
  <dcterms:modified xsi:type="dcterms:W3CDTF">2024-09-23T09:21:00Z</dcterms:modified>
</cp:coreProperties>
</file>